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22E91" w14:textId="702CFD59" w:rsidR="00D91C23" w:rsidRDefault="00504144" w:rsidP="00D91C2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</w:t>
      </w:r>
      <w:r w:rsidR="00D91C23" w:rsidRPr="00316ED2">
        <w:rPr>
          <w:sz w:val="32"/>
          <w:szCs w:val="32"/>
          <w:u w:val="single"/>
        </w:rPr>
        <w:t>Parodontologick</w:t>
      </w:r>
      <w:r w:rsidR="00D91C23">
        <w:rPr>
          <w:sz w:val="32"/>
          <w:szCs w:val="32"/>
          <w:u w:val="single"/>
        </w:rPr>
        <w:t>é</w:t>
      </w:r>
      <w:r w:rsidR="00D91C23" w:rsidRPr="00316ED2">
        <w:rPr>
          <w:sz w:val="32"/>
          <w:szCs w:val="32"/>
          <w:u w:val="single"/>
        </w:rPr>
        <w:t xml:space="preserve"> dny </w:t>
      </w:r>
      <w:r w:rsidR="00D91C23">
        <w:rPr>
          <w:sz w:val="32"/>
          <w:szCs w:val="32"/>
          <w:u w:val="single"/>
        </w:rPr>
        <w:t>ve Špindlerově Mlýně</w:t>
      </w:r>
    </w:p>
    <w:p w14:paraId="0BA179F6" w14:textId="4B806255" w:rsidR="00D91C23" w:rsidRDefault="00D91C23" w:rsidP="00D91C23">
      <w:pPr>
        <w:rPr>
          <w:i/>
          <w:iCs/>
          <w:sz w:val="24"/>
          <w:szCs w:val="24"/>
        </w:rPr>
      </w:pPr>
      <w:r w:rsidRPr="00316ED2">
        <w:rPr>
          <w:i/>
          <w:iCs/>
          <w:sz w:val="24"/>
          <w:szCs w:val="24"/>
        </w:rPr>
        <w:t>Ve dnech</w:t>
      </w:r>
      <w:r>
        <w:rPr>
          <w:i/>
          <w:iCs/>
          <w:sz w:val="24"/>
          <w:szCs w:val="24"/>
        </w:rPr>
        <w:t xml:space="preserve"> 25.-26.4.2025 se uskutečnilo v hotelu </w:t>
      </w:r>
      <w:proofErr w:type="spellStart"/>
      <w:r>
        <w:rPr>
          <w:i/>
          <w:iCs/>
          <w:sz w:val="24"/>
          <w:szCs w:val="24"/>
        </w:rPr>
        <w:t>Harmony</w:t>
      </w:r>
      <w:proofErr w:type="spellEnd"/>
      <w:r>
        <w:rPr>
          <w:i/>
          <w:iCs/>
          <w:sz w:val="24"/>
          <w:szCs w:val="24"/>
        </w:rPr>
        <w:t xml:space="preserve"> Špindlerův Mlýn dvoudenní setkání zubních lékařů a </w:t>
      </w:r>
      <w:proofErr w:type="spellStart"/>
      <w:r>
        <w:rPr>
          <w:i/>
          <w:iCs/>
          <w:sz w:val="24"/>
          <w:szCs w:val="24"/>
        </w:rPr>
        <w:t>parodontologů</w:t>
      </w:r>
      <w:proofErr w:type="spellEnd"/>
      <w:r>
        <w:rPr>
          <w:i/>
          <w:iCs/>
          <w:sz w:val="24"/>
          <w:szCs w:val="24"/>
        </w:rPr>
        <w:t>, které pořádala Česká parodontologická společnost.</w:t>
      </w:r>
    </w:p>
    <w:p w14:paraId="2F8C9595" w14:textId="21BDDF90" w:rsidR="00D91C23" w:rsidRDefault="00D91C23" w:rsidP="00D91C23">
      <w:r>
        <w:t xml:space="preserve">V úvodu prvního dne vystoupil hlavní přednášející, Dr. </w:t>
      </w:r>
      <w:proofErr w:type="spellStart"/>
      <w:r>
        <w:t>Ueli</w:t>
      </w:r>
      <w:proofErr w:type="spellEnd"/>
      <w:r>
        <w:t xml:space="preserve"> </w:t>
      </w:r>
      <w:proofErr w:type="spellStart"/>
      <w:r>
        <w:t>Grunder</w:t>
      </w:r>
      <w:proofErr w:type="spellEnd"/>
      <w:r>
        <w:t xml:space="preserve">/Univerzity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Zurich</w:t>
      </w:r>
      <w:proofErr w:type="spellEnd"/>
      <w:r>
        <w:t>/ se svou přednáškou na téma: „</w:t>
      </w:r>
      <w:proofErr w:type="spellStart"/>
      <w:r>
        <w:t>Augumentace</w:t>
      </w:r>
      <w:proofErr w:type="spellEnd"/>
      <w:r>
        <w:t xml:space="preserve"> kosti a měkkých tkání kolem implantátů a zubů v estetické oblasti“. Hned v první části své přednášky autor potvrdil</w:t>
      </w:r>
      <w:r w:rsidR="001E6CC8">
        <w:t>,</w:t>
      </w:r>
      <w:r>
        <w:t xml:space="preserve"> </w:t>
      </w:r>
      <w:r w:rsidR="009F6D7F">
        <w:t>že</w:t>
      </w:r>
      <w:r w:rsidR="001E6CC8">
        <w:t xml:space="preserve"> </w:t>
      </w:r>
      <w:r w:rsidR="009F6D7F">
        <w:t xml:space="preserve">je právem považován za přednášejícího světového </w:t>
      </w:r>
      <w:r w:rsidR="00774279">
        <w:t xml:space="preserve">formátu. </w:t>
      </w:r>
      <w:r w:rsidR="00A819FB">
        <w:t>Byly prezentovány jednotlivé chirurgické techniky s následným zdůvodněním, v jakých indikacích jsou tyto techniky používány.</w:t>
      </w:r>
      <w:r w:rsidR="009F6D7F">
        <w:t xml:space="preserve"> Rovněž autor poukázal na možné komplikace a neúspěchy a jak se jich vyvarovat. U náhrady měkkých tkání </w:t>
      </w:r>
      <w:proofErr w:type="spellStart"/>
      <w:r w:rsidR="009F6D7F">
        <w:t>Dr.Ueli</w:t>
      </w:r>
      <w:proofErr w:type="spellEnd"/>
      <w:r w:rsidR="009F6D7F">
        <w:t xml:space="preserve"> </w:t>
      </w:r>
      <w:proofErr w:type="spellStart"/>
      <w:r w:rsidR="009F6D7F">
        <w:t>Grunder</w:t>
      </w:r>
      <w:proofErr w:type="spellEnd"/>
      <w:r w:rsidR="009F6D7F">
        <w:t xml:space="preserve"> </w:t>
      </w:r>
      <w:r w:rsidR="00774279">
        <w:t>používá</w:t>
      </w:r>
      <w:r w:rsidR="009F6D7F">
        <w:t xml:space="preserve"> velmi často </w:t>
      </w:r>
      <w:proofErr w:type="spellStart"/>
      <w:r w:rsidR="009F6D7F">
        <w:t>Roll</w:t>
      </w:r>
      <w:proofErr w:type="spellEnd"/>
      <w:r w:rsidR="009F6D7F">
        <w:t xml:space="preserve"> </w:t>
      </w:r>
      <w:proofErr w:type="spellStart"/>
      <w:r w:rsidR="009F6D7F">
        <w:t>flap</w:t>
      </w:r>
      <w:proofErr w:type="spellEnd"/>
      <w:r w:rsidR="009F6D7F">
        <w:t xml:space="preserve"> techniku, </w:t>
      </w:r>
      <w:proofErr w:type="spellStart"/>
      <w:r w:rsidR="009F6D7F">
        <w:t>pedicle</w:t>
      </w:r>
      <w:proofErr w:type="spellEnd"/>
      <w:r w:rsidR="009F6D7F">
        <w:t xml:space="preserve"> </w:t>
      </w:r>
      <w:proofErr w:type="spellStart"/>
      <w:r w:rsidR="009F6D7F">
        <w:t>flap</w:t>
      </w:r>
      <w:proofErr w:type="spellEnd"/>
      <w:r w:rsidR="009F6D7F">
        <w:t xml:space="preserve">, inlay </w:t>
      </w:r>
      <w:proofErr w:type="spellStart"/>
      <w:r w:rsidR="009F6D7F">
        <w:t>graft</w:t>
      </w:r>
      <w:proofErr w:type="spellEnd"/>
      <w:r w:rsidR="009F6D7F">
        <w:t xml:space="preserve">, ale také full </w:t>
      </w:r>
      <w:proofErr w:type="spellStart"/>
      <w:r w:rsidR="00774279">
        <w:t>flap</w:t>
      </w:r>
      <w:proofErr w:type="spellEnd"/>
      <w:r w:rsidR="00774279">
        <w:t xml:space="preserve"> a</w:t>
      </w:r>
      <w:r w:rsidR="00C517B2">
        <w:t xml:space="preserve"> tunelov</w:t>
      </w:r>
      <w:r w:rsidR="00774279">
        <w:t>ou</w:t>
      </w:r>
      <w:r w:rsidR="00C517B2">
        <w:t xml:space="preserve"> technika.</w:t>
      </w:r>
      <w:r w:rsidR="009F6D7F">
        <w:t xml:space="preserve"> Rovněž se také </w:t>
      </w:r>
      <w:r w:rsidR="00C517B2">
        <w:t>zabýval technikou</w:t>
      </w:r>
      <w:r w:rsidR="009F6D7F">
        <w:t xml:space="preserve"> odběru štěpu a výběru odběrového </w:t>
      </w:r>
      <w:r w:rsidR="00C517B2">
        <w:t>místa</w:t>
      </w:r>
      <w:r w:rsidR="009F6D7F">
        <w:t xml:space="preserve"> včetně </w:t>
      </w:r>
      <w:r w:rsidR="00C517B2">
        <w:t>zdůvodnění výhod a nevýhod. Důležitá</w:t>
      </w:r>
      <w:r w:rsidR="009F6D7F">
        <w:t xml:space="preserve"> je precizní analýza a předoperační </w:t>
      </w:r>
      <w:r w:rsidR="00C517B2">
        <w:t xml:space="preserve">plánování. Při náhradě kosti autor používá mix autologní kosti, allogenní kosti, PRF a </w:t>
      </w:r>
      <w:r w:rsidR="00E9187D">
        <w:t>kryje štěp většinou</w:t>
      </w:r>
      <w:r w:rsidR="00C517B2">
        <w:t xml:space="preserve"> </w:t>
      </w:r>
      <w:proofErr w:type="spellStart"/>
      <w:r w:rsidR="00C517B2">
        <w:t>neresorbovatelnými</w:t>
      </w:r>
      <w:proofErr w:type="spellEnd"/>
      <w:r w:rsidR="00C517B2">
        <w:t xml:space="preserve"> membránami, které pečlivě fixuje pomocí pinů </w:t>
      </w:r>
      <w:r w:rsidR="00E9187D">
        <w:t xml:space="preserve">a fixačních sutur. V indikovaných případech používá i kostní bloky </w:t>
      </w:r>
      <w:r w:rsidR="00774279">
        <w:t>upevněné pomocí</w:t>
      </w:r>
      <w:r w:rsidR="00E9187D">
        <w:t xml:space="preserve"> fixačních šroubků. </w:t>
      </w:r>
    </w:p>
    <w:p w14:paraId="0453E19D" w14:textId="63DB421D" w:rsidR="00D91C23" w:rsidRDefault="00774279" w:rsidP="00D91C23">
      <w:r>
        <w:t xml:space="preserve">Poté pokračoval se svojí přednáškou Dr. Prokop </w:t>
      </w:r>
      <w:proofErr w:type="spellStart"/>
      <w:r>
        <w:t>Seif</w:t>
      </w:r>
      <w:proofErr w:type="spellEnd"/>
      <w:r>
        <w:t xml:space="preserve">/1.LF UK, centrum medicínských simulaci, </w:t>
      </w:r>
      <w:r w:rsidR="000C07B9">
        <w:t>ARO, ZZS</w:t>
      </w:r>
      <w:r>
        <w:t xml:space="preserve"> ústecký a plzeňský kraj/ na téma: „Urgentní stavy nejen v ambulantní praxi“</w:t>
      </w:r>
      <w:r w:rsidR="002C2C79">
        <w:t xml:space="preserve">. Autor ve své </w:t>
      </w:r>
      <w:r w:rsidR="000C07B9">
        <w:t>prezentaci shrnul</w:t>
      </w:r>
      <w:r w:rsidR="002C2C79">
        <w:t xml:space="preserve">, co je důležité při poskytování první </w:t>
      </w:r>
      <w:r w:rsidR="000C07B9">
        <w:t>pomoci při</w:t>
      </w:r>
      <w:r w:rsidR="002C2C79">
        <w:t xml:space="preserve"> akutních stavech nejenom ve stomatologické ordinaci, ale taky v běžných situacích. Zmínil se také o tom, které medikamenty a které pomůcky je nezbytné mít v zubní ordinaci a jak postupovat při anafylaktickém šoku, alergické reakci, mdlobě, kolapsu a dalších akutních stavech, které mohou nastat při ošetření ve stomatologické ordinaci. Například při anafylaktické reakci je lékem prví volby adrenalin </w:t>
      </w:r>
      <w:proofErr w:type="spellStart"/>
      <w:r w:rsidR="002C2C79">
        <w:t>i.m</w:t>
      </w:r>
      <w:proofErr w:type="spellEnd"/>
      <w:r w:rsidR="002C2C79">
        <w:t xml:space="preserve">. a až </w:t>
      </w:r>
      <w:r w:rsidR="000C07B9">
        <w:t>teprve léky</w:t>
      </w:r>
      <w:r w:rsidR="002C2C79">
        <w:t xml:space="preserve"> druhé </w:t>
      </w:r>
      <w:r w:rsidR="000C07B9">
        <w:t>volby – kortikoidy</w:t>
      </w:r>
      <w:r w:rsidR="002C2C79">
        <w:t xml:space="preserve"> a antihistaminika, které není potřeba mít ve stomatologické ordinaci. Na praktických ukázkách a </w:t>
      </w:r>
      <w:r w:rsidR="000C07B9">
        <w:t xml:space="preserve">videích </w:t>
      </w:r>
      <w:proofErr w:type="spellStart"/>
      <w:r w:rsidR="000C07B9">
        <w:t>Dr.Seif</w:t>
      </w:r>
      <w:proofErr w:type="spellEnd"/>
      <w:r w:rsidR="000C07B9">
        <w:t xml:space="preserve"> rozebral</w:t>
      </w:r>
      <w:r w:rsidR="002C2C79">
        <w:t xml:space="preserve"> jednotlivé akutní stavy a jejich </w:t>
      </w:r>
      <w:r w:rsidR="000C07B9">
        <w:t>řešení při poskytování PP.</w:t>
      </w:r>
    </w:p>
    <w:p w14:paraId="06252855" w14:textId="28A8162D" w:rsidR="000C07B9" w:rsidRDefault="000C07B9" w:rsidP="00D91C23">
      <w:r>
        <w:t xml:space="preserve">Program druhého dne začala doc Vladimíra </w:t>
      </w:r>
      <w:proofErr w:type="spellStart"/>
      <w:r>
        <w:t>Radochová</w:t>
      </w:r>
      <w:proofErr w:type="spellEnd"/>
      <w:r>
        <w:t>/Stomatologická klinika LF UK Hradec Králové/ přednáškou na téma: „</w:t>
      </w:r>
      <w:proofErr w:type="spellStart"/>
      <w:r>
        <w:t>Dif.dg</w:t>
      </w:r>
      <w:proofErr w:type="spellEnd"/>
      <w:r>
        <w:t>. a terapie nejčastějších onemocnění v dutině ústní.“</w:t>
      </w:r>
      <w:r w:rsidR="00EB30F8">
        <w:t xml:space="preserve"> Autorka zdůraznila nutnost správné a pečlivě vedené anamnézy, </w:t>
      </w:r>
      <w:r w:rsidR="00E12E5E">
        <w:t>zvlášť</w:t>
      </w:r>
      <w:r w:rsidR="00EB30F8">
        <w:t xml:space="preserve"> když </w:t>
      </w:r>
      <w:r w:rsidR="00E12E5E">
        <w:t>celá</w:t>
      </w:r>
      <w:r w:rsidR="00EB30F8">
        <w:t xml:space="preserve"> řada slizničních onemocnění je způsobena celkovou chorobou jako například akutní </w:t>
      </w:r>
      <w:proofErr w:type="spellStart"/>
      <w:r w:rsidR="00EB30F8">
        <w:t>myleloidní</w:t>
      </w:r>
      <w:proofErr w:type="spellEnd"/>
      <w:r w:rsidR="00EB30F8">
        <w:t xml:space="preserve"> leukémie, Crohnovy choroby</w:t>
      </w:r>
      <w:r w:rsidR="00E12E5E">
        <w:t>, anemií</w:t>
      </w:r>
      <w:r w:rsidR="00EB30F8">
        <w:t xml:space="preserve"> a celé řady dalších celkových </w:t>
      </w:r>
      <w:r w:rsidR="00D57894">
        <w:t>onemocnění. Doc</w:t>
      </w:r>
      <w:r w:rsidR="00E12E5E">
        <w:t xml:space="preserve"> </w:t>
      </w:r>
      <w:proofErr w:type="spellStart"/>
      <w:r w:rsidR="00D57894">
        <w:t>Radochová</w:t>
      </w:r>
      <w:proofErr w:type="spellEnd"/>
      <w:r w:rsidR="00D57894">
        <w:t xml:space="preserve"> porovnala</w:t>
      </w:r>
      <w:r w:rsidR="00000145">
        <w:t xml:space="preserve"> různé typy slizničních onemocnění, běžných jako </w:t>
      </w:r>
      <w:r w:rsidR="00D57894">
        <w:t xml:space="preserve">jsou </w:t>
      </w:r>
      <w:proofErr w:type="spellStart"/>
      <w:r w:rsidR="00D57894">
        <w:t>aftozní</w:t>
      </w:r>
      <w:proofErr w:type="spellEnd"/>
      <w:r w:rsidR="00000145">
        <w:t xml:space="preserve"> </w:t>
      </w:r>
      <w:r w:rsidR="00D57894">
        <w:t>leze, leukoplakie</w:t>
      </w:r>
      <w:r w:rsidR="00000145">
        <w:t xml:space="preserve">, </w:t>
      </w:r>
      <w:proofErr w:type="spellStart"/>
      <w:r w:rsidR="00000145">
        <w:t>lichen</w:t>
      </w:r>
      <w:proofErr w:type="spellEnd"/>
      <w:r w:rsidR="00000145">
        <w:t xml:space="preserve">, </w:t>
      </w:r>
      <w:proofErr w:type="spellStart"/>
      <w:proofErr w:type="gramStart"/>
      <w:r w:rsidR="00000145">
        <w:t>kandidozy,ale</w:t>
      </w:r>
      <w:proofErr w:type="spellEnd"/>
      <w:proofErr w:type="gramEnd"/>
      <w:r w:rsidR="00000145">
        <w:t xml:space="preserve"> i závažnější typu jako multiformní erytém, </w:t>
      </w:r>
      <w:proofErr w:type="spellStart"/>
      <w:r w:rsidR="00000145">
        <w:t>pemphigu</w:t>
      </w:r>
      <w:proofErr w:type="spellEnd"/>
      <w:r w:rsidR="00000145">
        <w:t xml:space="preserve">, </w:t>
      </w:r>
      <w:proofErr w:type="spellStart"/>
      <w:r w:rsidR="00000145">
        <w:t>pemfingoidu</w:t>
      </w:r>
      <w:proofErr w:type="spellEnd"/>
      <w:r w:rsidR="00000145">
        <w:t xml:space="preserve"> nebo karcinomy a lym</w:t>
      </w:r>
      <w:r w:rsidR="00C6440A">
        <w:t>f</w:t>
      </w:r>
      <w:r w:rsidR="00000145">
        <w:t>omy.</w:t>
      </w:r>
    </w:p>
    <w:p w14:paraId="514F25CC" w14:textId="05CA6F3C" w:rsidR="00A46FAA" w:rsidRDefault="00A46FAA" w:rsidP="00D91C23">
      <w:r>
        <w:t xml:space="preserve">Další přednáškou navázala dr. Jana Vašáková/ Praha/ s tématem: „Autotransplantace zubů“ </w:t>
      </w:r>
      <w:r w:rsidR="00F255AE">
        <w:t xml:space="preserve">Přednášející </w:t>
      </w:r>
      <w:r>
        <w:t xml:space="preserve">v úvodu své </w:t>
      </w:r>
      <w:r w:rsidR="00A819FB">
        <w:t xml:space="preserve">prezentace </w:t>
      </w:r>
      <w:r>
        <w:t xml:space="preserve">definovala autotransplantace, správné indikace, ale zároveň i kontraindikace. Zdůraznila nutnost pečlivé analýzy a rozvahy, kdy je autotransplantace vhodná. Je nutný vhodný výběr </w:t>
      </w:r>
      <w:r w:rsidR="0097295D">
        <w:t xml:space="preserve">pacienta, dokumentace, </w:t>
      </w:r>
      <w:proofErr w:type="spellStart"/>
      <w:r w:rsidR="0097295D">
        <w:t>OPg</w:t>
      </w:r>
      <w:proofErr w:type="spellEnd"/>
      <w:r w:rsidR="0097295D">
        <w:t xml:space="preserve"> </w:t>
      </w:r>
      <w:proofErr w:type="gramStart"/>
      <w:r w:rsidR="0097295D">
        <w:t>3D</w:t>
      </w:r>
      <w:proofErr w:type="gramEnd"/>
      <w:r w:rsidR="0097295D">
        <w:t xml:space="preserve"> </w:t>
      </w:r>
      <w:proofErr w:type="spellStart"/>
      <w:r w:rsidR="0097295D">
        <w:t>rtg</w:t>
      </w:r>
      <w:proofErr w:type="spellEnd"/>
      <w:r w:rsidR="0097295D">
        <w:t>,</w:t>
      </w:r>
      <w:r>
        <w:t xml:space="preserve"> ortodontická příprava, správný výběr donorového místa, analýza </w:t>
      </w:r>
      <w:proofErr w:type="spellStart"/>
      <w:r>
        <w:t>recipientního</w:t>
      </w:r>
      <w:proofErr w:type="spellEnd"/>
      <w:r>
        <w:t xml:space="preserve"> místa, model zubu</w:t>
      </w:r>
      <w:r w:rsidR="0097295D">
        <w:t xml:space="preserve"> a u zubů s dokončeným vývojem také endodontické ošetření 6-8 týdnů před autotransplantací nebo 2-4 týdny po autotransplantaci. Při výkonu je důležitá kontrola artikulace, </w:t>
      </w:r>
      <w:proofErr w:type="spellStart"/>
      <w:r w:rsidR="0097295D">
        <w:t>ev</w:t>
      </w:r>
      <w:proofErr w:type="spellEnd"/>
      <w:r w:rsidR="0097295D">
        <w:t xml:space="preserve"> </w:t>
      </w:r>
      <w:proofErr w:type="spellStart"/>
      <w:r w:rsidR="0097295D">
        <w:t>nákusné</w:t>
      </w:r>
      <w:proofErr w:type="spellEnd"/>
      <w:r w:rsidR="0097295D">
        <w:t xml:space="preserve"> dlahy.</w:t>
      </w:r>
      <w:r w:rsidR="004F3D51">
        <w:t xml:space="preserve"> Dr. Vašáková ukázala také kazuistiky u rozštěpových pacientů, </w:t>
      </w:r>
      <w:r w:rsidR="00D533A0">
        <w:t xml:space="preserve">což jsou </w:t>
      </w:r>
      <w:r w:rsidR="004F3D51">
        <w:t>velmi komplikované výkony do rozštěpové štěrbiny.</w:t>
      </w:r>
    </w:p>
    <w:p w14:paraId="1DAC3C28" w14:textId="1FFEB201" w:rsidR="004F3D51" w:rsidRDefault="004F176C" w:rsidP="00D91C23">
      <w:r>
        <w:t xml:space="preserve"> Odborný program pokračoval další přednáškou v podání Dr. Daniela Svobody</w:t>
      </w:r>
      <w:r w:rsidR="003F2A22">
        <w:t xml:space="preserve"> /Roudnice nad Labem/,</w:t>
      </w:r>
      <w:r>
        <w:t xml:space="preserve"> který vystoupil s tématem: </w:t>
      </w:r>
      <w:r w:rsidR="00F255AE">
        <w:t>„</w:t>
      </w:r>
      <w:r>
        <w:t>Dentální hygienistka a stomatolog, kompetence, spolupráce.</w:t>
      </w:r>
      <w:r w:rsidR="00F255AE">
        <w:t>“</w:t>
      </w:r>
      <w:r>
        <w:t xml:space="preserve"> Autor na řadě kazuistik ukázal správnost a </w:t>
      </w:r>
      <w:r w:rsidR="00765534">
        <w:t>efektivnost léčby</w:t>
      </w:r>
      <w:r>
        <w:t xml:space="preserve"> </w:t>
      </w:r>
      <w:proofErr w:type="spellStart"/>
      <w:r>
        <w:t>parodontozních</w:t>
      </w:r>
      <w:proofErr w:type="spellEnd"/>
      <w:r>
        <w:t xml:space="preserve"> onemocnění </w:t>
      </w:r>
      <w:r w:rsidR="009F4846">
        <w:t>při úspěšné</w:t>
      </w:r>
      <w:r>
        <w:t xml:space="preserve"> spolupráci zubního lékaře a dentální hygienistky. </w:t>
      </w:r>
      <w:r w:rsidR="00F255AE">
        <w:t>T</w:t>
      </w:r>
      <w:r>
        <w:t>ato spolupráce</w:t>
      </w:r>
      <w:r w:rsidR="00F255AE">
        <w:t xml:space="preserve"> </w:t>
      </w:r>
      <w:r>
        <w:t xml:space="preserve">může být úspěšná pouze při </w:t>
      </w:r>
      <w:r w:rsidR="009F4846">
        <w:lastRenderedPageBreak/>
        <w:t xml:space="preserve">návaznosti a kontrolách správné </w:t>
      </w:r>
      <w:r w:rsidR="00F255AE">
        <w:t>terapie. Pokud</w:t>
      </w:r>
      <w:r w:rsidR="00765534">
        <w:t xml:space="preserve"> se</w:t>
      </w:r>
      <w:r w:rsidR="009F4846">
        <w:t xml:space="preserve"> jedná o samostatně </w:t>
      </w:r>
      <w:r w:rsidR="00765534">
        <w:t>a na</w:t>
      </w:r>
      <w:r w:rsidR="009F4846">
        <w:t xml:space="preserve"> odloučeném pracovišti pracující dentální hygienistku, je úspěšnost terapie problematická</w:t>
      </w:r>
      <w:r w:rsidR="00F255AE">
        <w:t>, neboť mnohdy chybí zpětná vazba.</w:t>
      </w:r>
      <w:r w:rsidR="009F4846">
        <w:t xml:space="preserve"> Kompetence DH je jasně daná zákonem a rovněž i spektrum výkonů, které DH může dělat pod odborným dohledem. Při </w:t>
      </w:r>
      <w:proofErr w:type="spellStart"/>
      <w:r w:rsidR="009F4846">
        <w:t>stagingu</w:t>
      </w:r>
      <w:proofErr w:type="spellEnd"/>
      <w:r w:rsidR="009F4846">
        <w:t xml:space="preserve"> II.-IV. je spolupráce stomatologa a dentální hygienistky nepostradatelná, </w:t>
      </w:r>
      <w:proofErr w:type="spellStart"/>
      <w:r w:rsidR="009F4846">
        <w:t>at</w:t>
      </w:r>
      <w:proofErr w:type="spellEnd"/>
      <w:r w:rsidR="009F4846">
        <w:t xml:space="preserve"> už se jedná o konzervativní ošetření </w:t>
      </w:r>
      <w:proofErr w:type="spellStart"/>
      <w:r w:rsidR="009F4846">
        <w:t>parodontu</w:t>
      </w:r>
      <w:proofErr w:type="spellEnd"/>
      <w:r w:rsidR="009F4846">
        <w:t xml:space="preserve"> při </w:t>
      </w:r>
      <w:proofErr w:type="spellStart"/>
      <w:r w:rsidR="009F4846">
        <w:t>stagingu</w:t>
      </w:r>
      <w:proofErr w:type="spellEnd"/>
      <w:r w:rsidR="009F4846">
        <w:t xml:space="preserve"> II. nebo příprava na chirurgickou terapii při </w:t>
      </w:r>
      <w:proofErr w:type="spellStart"/>
      <w:r w:rsidR="009F4846">
        <w:t>stagingu</w:t>
      </w:r>
      <w:proofErr w:type="spellEnd"/>
      <w:r w:rsidR="009F4846">
        <w:t xml:space="preserve"> III. až IV. Na kazuistikách byla názorně obrazovou dokumentací </w:t>
      </w:r>
      <w:r w:rsidR="00D57894">
        <w:t>demonstrována</w:t>
      </w:r>
      <w:r w:rsidR="009F4846">
        <w:t xml:space="preserve"> úspěšnost takového druhu </w:t>
      </w:r>
      <w:r w:rsidR="00D57894">
        <w:t>terapie</w:t>
      </w:r>
      <w:r w:rsidR="00C1155F">
        <w:t xml:space="preserve"> u zdánlivě zcela ztracených zubů při zachování dlouhodobé </w:t>
      </w:r>
      <w:r w:rsidR="00D57894">
        <w:t>prognózy</w:t>
      </w:r>
      <w:r w:rsidR="00C1155F">
        <w:t xml:space="preserve"> a stability.</w:t>
      </w:r>
    </w:p>
    <w:p w14:paraId="10AA8F16" w14:textId="14AF783D" w:rsidR="00C1155F" w:rsidRDefault="00C1155F" w:rsidP="00D91C23">
      <w:r>
        <w:t xml:space="preserve">Poslední přednáškou zakončil druhý den odborného setkání </w:t>
      </w:r>
      <w:r w:rsidR="001B79D5">
        <w:t>Dr. Jiří</w:t>
      </w:r>
      <w:r>
        <w:t xml:space="preserve"> </w:t>
      </w:r>
      <w:proofErr w:type="spellStart"/>
      <w:r>
        <w:t>Krug</w:t>
      </w:r>
      <w:proofErr w:type="spellEnd"/>
      <w:r>
        <w:t>,</w:t>
      </w:r>
      <w:r w:rsidR="001B79D5">
        <w:t xml:space="preserve"> Praha, téma</w:t>
      </w:r>
      <w:r>
        <w:t xml:space="preserve">: </w:t>
      </w:r>
      <w:r w:rsidR="001B79D5">
        <w:t>„</w:t>
      </w:r>
      <w:r>
        <w:t>Náhrada</w:t>
      </w:r>
      <w:r w:rsidR="001B79D5">
        <w:t xml:space="preserve"> rozsáhlé ztráty zubů </w:t>
      </w:r>
      <w:r w:rsidR="00D57894">
        <w:t xml:space="preserve">implantáty“. </w:t>
      </w:r>
      <w:r w:rsidR="00EF1AFC">
        <w:t xml:space="preserve">Dr. </w:t>
      </w:r>
      <w:proofErr w:type="spellStart"/>
      <w:r w:rsidR="00EF1AFC">
        <w:t>Krug</w:t>
      </w:r>
      <w:proofErr w:type="spellEnd"/>
      <w:r w:rsidR="00EF1AFC">
        <w:t xml:space="preserve"> ve</w:t>
      </w:r>
      <w:r w:rsidR="001B79D5">
        <w:t xml:space="preserve"> své přednášce</w:t>
      </w:r>
      <w:r w:rsidR="00D57894">
        <w:t xml:space="preserve"> ukázal možnosti</w:t>
      </w:r>
      <w:r w:rsidR="001B79D5">
        <w:t xml:space="preserve"> náhrady ztracených </w:t>
      </w:r>
      <w:r w:rsidR="00866DB0">
        <w:t xml:space="preserve">  </w:t>
      </w:r>
      <w:r w:rsidR="001B79D5">
        <w:t xml:space="preserve">zubů nejenom pomocí </w:t>
      </w:r>
      <w:r w:rsidR="00D57894">
        <w:t>implantátů</w:t>
      </w:r>
      <w:r w:rsidR="001B79D5">
        <w:t xml:space="preserve">, ale také pomocí adhezivních keramických můstků, autotransplantací, a rozdělil indikace, kdy je toto řešení lepší než </w:t>
      </w:r>
      <w:r w:rsidR="004A665E">
        <w:t>implantát,</w:t>
      </w:r>
      <w:r w:rsidR="001B79D5">
        <w:t xml:space="preserve"> Také poukázal možnosti </w:t>
      </w:r>
      <w:proofErr w:type="spellStart"/>
      <w:r w:rsidR="001B79D5">
        <w:t>periapikální</w:t>
      </w:r>
      <w:proofErr w:type="spellEnd"/>
      <w:r w:rsidR="001B79D5">
        <w:t xml:space="preserve"> chirurgie. Na precizně vedené obrazové dokumentaci </w:t>
      </w:r>
      <w:r w:rsidR="00A819FB">
        <w:t>autor</w:t>
      </w:r>
      <w:r w:rsidR="001B79D5">
        <w:t xml:space="preserve"> ukázal klinické kazuistiky.</w:t>
      </w:r>
      <w:r w:rsidR="00D57894">
        <w:t xml:space="preserve"> Nejenom</w:t>
      </w:r>
      <w:r w:rsidR="001B79D5">
        <w:t xml:space="preserve"> samotný výkon, ale i dokonalá analýza,</w:t>
      </w:r>
      <w:r w:rsidR="00D57894">
        <w:t xml:space="preserve"> </w:t>
      </w:r>
      <w:r w:rsidR="001B79D5">
        <w:t xml:space="preserve">CCBCT, </w:t>
      </w:r>
      <w:proofErr w:type="spellStart"/>
      <w:r w:rsidR="001B79D5">
        <w:t>scan</w:t>
      </w:r>
      <w:proofErr w:type="spellEnd"/>
      <w:r w:rsidR="001B79D5">
        <w:t xml:space="preserve">, předoperační příprava, </w:t>
      </w:r>
      <w:proofErr w:type="spellStart"/>
      <w:r w:rsidR="001B79D5">
        <w:t>augumentace</w:t>
      </w:r>
      <w:proofErr w:type="spellEnd"/>
      <w:r w:rsidR="001B79D5">
        <w:t xml:space="preserve"> měkkých a tvrdých tkání. Autor při </w:t>
      </w:r>
      <w:proofErr w:type="spellStart"/>
      <w:r w:rsidR="001B79D5">
        <w:t>augumentaci</w:t>
      </w:r>
      <w:proofErr w:type="spellEnd"/>
      <w:r w:rsidR="001B79D5">
        <w:t xml:space="preserve"> měkkých tkání často </w:t>
      </w:r>
      <w:r w:rsidR="004A665E">
        <w:t>preferuje</w:t>
      </w:r>
      <w:r w:rsidR="001B79D5">
        <w:t xml:space="preserve"> metodu VISTA</w:t>
      </w:r>
      <w:r w:rsidR="004A665E">
        <w:t xml:space="preserve"> a tvrdé kostní tkáně nahrazuje většinou pomocí kostních bloků </w:t>
      </w:r>
      <w:proofErr w:type="spellStart"/>
      <w:r w:rsidR="004A665E">
        <w:t>K</w:t>
      </w:r>
      <w:r w:rsidR="00EF1AFC">
        <w:t>ho</w:t>
      </w:r>
      <w:r w:rsidR="004A665E">
        <w:t>uryho</w:t>
      </w:r>
      <w:proofErr w:type="spellEnd"/>
      <w:r w:rsidR="004A665E">
        <w:t xml:space="preserve"> metodou.</w:t>
      </w:r>
    </w:p>
    <w:p w14:paraId="479502D2" w14:textId="6F0EA512" w:rsidR="004A665E" w:rsidRDefault="004A665E" w:rsidP="00D91C23">
      <w:r>
        <w:t>Vysoká kvalita přednášek, velký ohlas účastníků a bouřlivé a dlouhotrvající diskuze a dotazy na závěr každé přednášky svědčily o velkém odborném benefitu pro většinu posluchačů zcela zaplněného přednáškového sálu.</w:t>
      </w:r>
    </w:p>
    <w:p w14:paraId="01835F09" w14:textId="2B190375" w:rsidR="004A665E" w:rsidRDefault="004A665E" w:rsidP="00D91C23">
      <w:r w:rsidRPr="0000303A">
        <w:t xml:space="preserve">Příští parodontologické dny se budou konat ve dnech </w:t>
      </w:r>
      <w:r>
        <w:t xml:space="preserve">3.-4.10.2025 v Mikulově </w:t>
      </w:r>
      <w:r w:rsidRPr="0000303A">
        <w:t>a hlavním přednášejícím bude</w:t>
      </w:r>
      <w:r>
        <w:t xml:space="preserve"> </w:t>
      </w:r>
      <w:proofErr w:type="spellStart"/>
      <w:proofErr w:type="gramStart"/>
      <w:r>
        <w:t>prof</w:t>
      </w:r>
      <w:proofErr w:type="spellEnd"/>
      <w:r>
        <w:t xml:space="preserve">  </w:t>
      </w:r>
      <w:proofErr w:type="spellStart"/>
      <w:r>
        <w:t>Giulio</w:t>
      </w:r>
      <w:proofErr w:type="spellEnd"/>
      <w:proofErr w:type="gramEnd"/>
      <w:r>
        <w:t xml:space="preserve"> </w:t>
      </w:r>
      <w:proofErr w:type="spellStart"/>
      <w:r>
        <w:t>Rasperini</w:t>
      </w:r>
      <w:proofErr w:type="spellEnd"/>
      <w:r>
        <w:t xml:space="preserve"> /Univerzita Milano/.</w:t>
      </w:r>
    </w:p>
    <w:p w14:paraId="44D6808C" w14:textId="77777777" w:rsidR="004A665E" w:rsidRDefault="004A665E" w:rsidP="004A665E">
      <w:r>
        <w:rPr>
          <w:sz w:val="24"/>
          <w:szCs w:val="24"/>
        </w:rPr>
        <w:t xml:space="preserve">Více na </w:t>
      </w:r>
      <w:hyperlink r:id="rId4" w:history="1">
        <w:r w:rsidRPr="00FE3A0E">
          <w:rPr>
            <w:rStyle w:val="Hypertextovodkaz"/>
          </w:rPr>
          <w:t>www.perio.cz</w:t>
        </w:r>
      </w:hyperlink>
      <w:r>
        <w:t>.</w:t>
      </w:r>
    </w:p>
    <w:p w14:paraId="740E463C" w14:textId="77777777" w:rsidR="004A665E" w:rsidRDefault="004A665E" w:rsidP="004A665E">
      <w:r>
        <w:t xml:space="preserve">Za výbor ČPS  </w:t>
      </w:r>
    </w:p>
    <w:p w14:paraId="62A961A8" w14:textId="66C8F9D5" w:rsidR="004A665E" w:rsidRDefault="004A665E" w:rsidP="004A665E">
      <w:r>
        <w:t>MUDr. Michal Kania, vědecký sekretář ČPS</w:t>
      </w:r>
    </w:p>
    <w:p w14:paraId="3D38BDCF" w14:textId="77777777" w:rsidR="004A665E" w:rsidRDefault="004A665E" w:rsidP="00D91C23"/>
    <w:p w14:paraId="63C49C34" w14:textId="77777777" w:rsidR="000C07B9" w:rsidRDefault="000C07B9" w:rsidP="00D91C23">
      <w:pPr>
        <w:rPr>
          <w:sz w:val="32"/>
          <w:szCs w:val="32"/>
          <w:u w:val="single"/>
        </w:rPr>
      </w:pPr>
    </w:p>
    <w:p w14:paraId="2043019E" w14:textId="77777777" w:rsidR="00CE7A90" w:rsidRDefault="00CE7A90"/>
    <w:sectPr w:rsidR="00CE7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23"/>
    <w:rsid w:val="00000145"/>
    <w:rsid w:val="000C07B9"/>
    <w:rsid w:val="00122C63"/>
    <w:rsid w:val="001B79D5"/>
    <w:rsid w:val="001E6CC8"/>
    <w:rsid w:val="002C2C79"/>
    <w:rsid w:val="003F2A22"/>
    <w:rsid w:val="00422487"/>
    <w:rsid w:val="0048503C"/>
    <w:rsid w:val="004A665E"/>
    <w:rsid w:val="004F176C"/>
    <w:rsid w:val="004F3D51"/>
    <w:rsid w:val="00504144"/>
    <w:rsid w:val="00765534"/>
    <w:rsid w:val="00774279"/>
    <w:rsid w:val="008162E6"/>
    <w:rsid w:val="00866DB0"/>
    <w:rsid w:val="00876FBF"/>
    <w:rsid w:val="009703E7"/>
    <w:rsid w:val="0097295D"/>
    <w:rsid w:val="009F4846"/>
    <w:rsid w:val="009F6D7F"/>
    <w:rsid w:val="00A46FAA"/>
    <w:rsid w:val="00A819FB"/>
    <w:rsid w:val="00BC3390"/>
    <w:rsid w:val="00C1155F"/>
    <w:rsid w:val="00C42FE8"/>
    <w:rsid w:val="00C517B2"/>
    <w:rsid w:val="00C6440A"/>
    <w:rsid w:val="00CE7A90"/>
    <w:rsid w:val="00D0157B"/>
    <w:rsid w:val="00D533A0"/>
    <w:rsid w:val="00D57894"/>
    <w:rsid w:val="00D91C23"/>
    <w:rsid w:val="00E12E5E"/>
    <w:rsid w:val="00E5709C"/>
    <w:rsid w:val="00E9187D"/>
    <w:rsid w:val="00EB30F8"/>
    <w:rsid w:val="00EF1AFC"/>
    <w:rsid w:val="00F2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3A03"/>
  <w15:chartTrackingRefBased/>
  <w15:docId w15:val="{17705B12-EFDB-40E9-9672-9B5263AA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1C23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91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1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1C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1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1C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1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1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1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1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1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1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1C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1C2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1C2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1C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1C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1C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1C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91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91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1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91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1C2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91C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1C23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91C2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1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1C2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1C23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A66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i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849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Kania</dc:creator>
  <cp:keywords/>
  <dc:description/>
  <cp:lastModifiedBy>Eduard Kania</cp:lastModifiedBy>
  <cp:revision>13</cp:revision>
  <cp:lastPrinted>2025-04-29T16:12:00Z</cp:lastPrinted>
  <dcterms:created xsi:type="dcterms:W3CDTF">2025-04-27T16:50:00Z</dcterms:created>
  <dcterms:modified xsi:type="dcterms:W3CDTF">2025-04-29T18:16:00Z</dcterms:modified>
</cp:coreProperties>
</file>